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Default="005C7168" w:rsidP="005C71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7168">
        <w:rPr>
          <w:rFonts w:ascii="Times New Roman" w:hAnsi="Times New Roman" w:cs="Times New Roman"/>
          <w:b/>
          <w:sz w:val="32"/>
          <w:szCs w:val="28"/>
        </w:rPr>
        <w:t>BÀI 5: TỰ LẬP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>I/ KHỞI DỘNG: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>II/ KHÁM PHÁ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>1/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22 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 xml:space="preserve">2/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 xml:space="preserve">3/ Ý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 xml:space="preserve">4/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Rèn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>III/ LUYỆN TẬP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Bảng</w:t>
      </w:r>
      <w:proofErr w:type="spellEnd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kế</w:t>
      </w:r>
      <w:proofErr w:type="spellEnd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hoạch</w:t>
      </w:r>
      <w:proofErr w:type="spellEnd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hoạt</w:t>
      </w:r>
      <w:proofErr w:type="spellEnd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động</w:t>
      </w:r>
      <w:proofErr w:type="spellEnd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hè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xé́t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bCs/>
          <w:sz w:val="26"/>
          <w:szCs w:val="26"/>
        </w:rPr>
        <w:t>Hoa</w:t>
      </w:r>
      <w:proofErr w:type="spellEnd"/>
      <w:r w:rsidRPr="005C716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168">
        <w:rPr>
          <w:rFonts w:ascii="Times New Roman" w:hAnsi="Times New Roman" w:cs="Times New Roman"/>
          <w:b/>
          <w:sz w:val="26"/>
          <w:szCs w:val="26"/>
        </w:rPr>
        <w:t xml:space="preserve">2/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huống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1: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An</w:t>
      </w:r>
      <w:r w:rsidRPr="005C71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bận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nhặt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716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đợi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huống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2: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bCs/>
          <w:sz w:val="26"/>
          <w:szCs w:val="26"/>
        </w:rPr>
        <w:lastRenderedPageBreak/>
        <w:sym w:font="Wingdings" w:char="F0E0"/>
      </w:r>
      <w:proofErr w:type="spellStart"/>
      <w:proofErr w:type="gramStart"/>
      <w:r w:rsidRPr="005C7168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Tâm.</w:t>
      </w:r>
      <w:r w:rsidRPr="005C716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vội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/>
          <w:sz w:val="26"/>
          <w:szCs w:val="26"/>
        </w:rPr>
        <w:t>huống</w:t>
      </w:r>
      <w:proofErr w:type="spellEnd"/>
      <w:r w:rsidRPr="005C7168">
        <w:rPr>
          <w:rFonts w:ascii="Times New Roman" w:hAnsi="Times New Roman" w:cs="Times New Roman"/>
          <w:b/>
          <w:sz w:val="26"/>
          <w:szCs w:val="26"/>
        </w:rPr>
        <w:t xml:space="preserve"> 3: 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168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bCs/>
          <w:sz w:val="26"/>
          <w:szCs w:val="26"/>
        </w:rPr>
        <w:t>Đạt</w:t>
      </w:r>
      <w:proofErr w:type="spellEnd"/>
      <w:r w:rsidRPr="005C7168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quả.Nếu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C7168">
        <w:rPr>
          <w:rFonts w:ascii="Times New Roman" w:hAnsi="Times New Roman" w:cs="Times New Roman"/>
          <w:sz w:val="26"/>
          <w:szCs w:val="26"/>
        </w:rPr>
        <w:t>.</w:t>
      </w:r>
    </w:p>
    <w:p w:rsidR="005C7168" w:rsidRPr="005C7168" w:rsidRDefault="005C7168" w:rsidP="005C71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7168">
        <w:rPr>
          <w:rFonts w:ascii="Times New Roman" w:hAnsi="Times New Roman" w:cs="Times New Roman"/>
          <w:b/>
          <w:bCs/>
          <w:sz w:val="26"/>
          <w:szCs w:val="26"/>
        </w:rPr>
        <w:t>IV/ DẶN DÒ:</w:t>
      </w:r>
      <w:bookmarkStart w:id="0" w:name="_GoBack"/>
      <w:bookmarkEnd w:id="0"/>
    </w:p>
    <w:p w:rsidR="005C7168" w:rsidRPr="005C7168" w:rsidRDefault="005C7168" w:rsidP="005C7168">
      <w:pPr>
        <w:spacing w:after="0" w:line="360" w:lineRule="auto"/>
        <w:ind w:rightChars="-324" w:right="-713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C7168">
        <w:rPr>
          <w:rFonts w:ascii="Times New Roman" w:eastAsia="SimSun" w:hAnsi="Times New Roman" w:cs="Times New Roman"/>
          <w:sz w:val="26"/>
          <w:szCs w:val="26"/>
        </w:rPr>
        <w:t xml:space="preserve">-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Ôn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lại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nội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dung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học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tự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lập</w:t>
      </w:r>
      <w:proofErr w:type="spellEnd"/>
    </w:p>
    <w:p w:rsidR="005C7168" w:rsidRPr="005C7168" w:rsidRDefault="005C7168" w:rsidP="005C7168">
      <w:pPr>
        <w:spacing w:after="0" w:line="360" w:lineRule="auto"/>
        <w:ind w:rightChars="-324" w:right="-713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C7168">
        <w:rPr>
          <w:rFonts w:ascii="Times New Roman" w:eastAsia="SimSun" w:hAnsi="Times New Roman" w:cs="Times New Roman"/>
          <w:sz w:val="26"/>
          <w:szCs w:val="26"/>
        </w:rPr>
        <w:t xml:space="preserve">-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Luyện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tập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lại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các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tậ</w:t>
      </w:r>
      <w:r w:rsidRPr="005C7168">
        <w:rPr>
          <w:rFonts w:ascii="Times New Roman" w:eastAsia="SimSun" w:hAnsi="Times New Roman" w:cs="Times New Roman"/>
          <w:sz w:val="26"/>
          <w:szCs w:val="26"/>
        </w:rPr>
        <w:t>p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5</w:t>
      </w:r>
      <w:r w:rsidRPr="005C7168">
        <w:rPr>
          <w:rFonts w:ascii="Times New Roman" w:eastAsia="SimSun" w:hAnsi="Times New Roman" w:cs="Times New Roman"/>
          <w:sz w:val="26"/>
          <w:szCs w:val="26"/>
        </w:rPr>
        <w:t xml:space="preserve">. </w:t>
      </w:r>
    </w:p>
    <w:p w:rsidR="005C7168" w:rsidRPr="005C7168" w:rsidRDefault="005C7168" w:rsidP="005C7168">
      <w:pPr>
        <w:spacing w:after="0" w:line="360" w:lineRule="auto"/>
        <w:ind w:rightChars="-324" w:right="-71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7168">
        <w:rPr>
          <w:rFonts w:ascii="Times New Roman" w:eastAsia="SimSun" w:hAnsi="Times New Roman" w:cs="Times New Roman"/>
          <w:sz w:val="26"/>
          <w:szCs w:val="26"/>
        </w:rPr>
        <w:t xml:space="preserve">-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Đọc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trướ</w:t>
      </w:r>
      <w:r w:rsidRPr="005C7168">
        <w:rPr>
          <w:rFonts w:ascii="Times New Roman" w:eastAsia="SimSun" w:hAnsi="Times New Roman" w:cs="Times New Roman"/>
          <w:sz w:val="26"/>
          <w:szCs w:val="26"/>
        </w:rPr>
        <w:t>c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6</w:t>
      </w:r>
      <w:proofErr w:type="gramStart"/>
      <w:r w:rsidRPr="005C7168">
        <w:rPr>
          <w:rFonts w:ascii="Times New Roman" w:eastAsia="SimSun" w:hAnsi="Times New Roman" w:cs="Times New Roman"/>
          <w:sz w:val="26"/>
          <w:szCs w:val="26"/>
        </w:rPr>
        <w:t>:Tự</w:t>
      </w:r>
      <w:proofErr w:type="gram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nhận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thức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bản</w:t>
      </w:r>
      <w:proofErr w:type="spellEnd"/>
      <w:r w:rsidRPr="005C7168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5C7168">
        <w:rPr>
          <w:rFonts w:ascii="Times New Roman" w:eastAsia="SimSun" w:hAnsi="Times New Roman" w:cs="Times New Roman"/>
          <w:sz w:val="26"/>
          <w:szCs w:val="26"/>
        </w:rPr>
        <w:t>thân</w:t>
      </w:r>
      <w:proofErr w:type="spellEnd"/>
    </w:p>
    <w:p w:rsidR="005C7168" w:rsidRPr="005C7168" w:rsidRDefault="005C7168" w:rsidP="005C7168">
      <w:pPr>
        <w:rPr>
          <w:b/>
          <w:sz w:val="32"/>
          <w:szCs w:val="28"/>
        </w:rPr>
      </w:pPr>
    </w:p>
    <w:p w:rsidR="005C7168" w:rsidRPr="005C7168" w:rsidRDefault="005C7168" w:rsidP="005C7168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5C7168" w:rsidRPr="005C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5390"/>
    <w:multiLevelType w:val="hybridMultilevel"/>
    <w:tmpl w:val="4372CE18"/>
    <w:lvl w:ilvl="0" w:tplc="BEB495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68"/>
    <w:rsid w:val="00040A26"/>
    <w:rsid w:val="005C7168"/>
    <w:rsid w:val="0080286E"/>
    <w:rsid w:val="008D1CBC"/>
    <w:rsid w:val="00C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2021-11-28T09:17:00Z</dcterms:created>
  <dcterms:modified xsi:type="dcterms:W3CDTF">2021-11-28T09:25:00Z</dcterms:modified>
</cp:coreProperties>
</file>